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jc w:val="left"/>
        <w:rPr>
          <w:rFonts w:hint="eastAsia" w:ascii="文星标宋" w:hAnsi="文星标宋" w:eastAsia="文星标宋" w:cs="宋体"/>
          <w:kern w:val="0"/>
          <w:sz w:val="36"/>
          <w:szCs w:val="44"/>
        </w:rPr>
      </w:pPr>
      <w:r>
        <w:rPr>
          <w:rFonts w:hint="eastAsia" w:ascii="文星标宋" w:hAnsi="文星标宋" w:eastAsia="文星标宋" w:cs="宋体"/>
          <w:kern w:val="0"/>
          <w:sz w:val="36"/>
          <w:szCs w:val="44"/>
        </w:rPr>
        <w:t>附件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文星标宋" w:hAnsi="文星标宋" w:eastAsia="文星标宋" w:cs="宋体"/>
          <w:kern w:val="0"/>
          <w:sz w:val="36"/>
          <w:szCs w:val="44"/>
        </w:rPr>
      </w:pPr>
      <w:r>
        <w:rPr>
          <w:rFonts w:hint="eastAsia" w:ascii="文星标宋" w:hAnsi="文星标宋" w:eastAsia="文星标宋" w:cs="宋体"/>
          <w:kern w:val="0"/>
          <w:sz w:val="36"/>
          <w:szCs w:val="44"/>
        </w:rPr>
        <w:t>三门峡市城区（湖滨区）土地级别与基准地价更新调整成果一览表</w:t>
      </w:r>
    </w:p>
    <w:p>
      <w:pPr>
        <w:autoSpaceDE w:val="0"/>
        <w:autoSpaceDN w:val="0"/>
        <w:adjustRightInd w:val="0"/>
        <w:spacing w:line="560" w:lineRule="exact"/>
        <w:jc w:val="right"/>
        <w:rPr>
          <w:rFonts w:ascii="仿宋_GB2312" w:eastAsia="仿宋_GB2312" w:cs="宋体"/>
          <w:color w:val="000000"/>
          <w:kern w:val="0"/>
          <w:sz w:val="28"/>
          <w:szCs w:val="20"/>
        </w:rPr>
      </w:pPr>
      <w:r>
        <w:rPr>
          <w:rFonts w:hint="eastAsia" w:ascii="仿宋_GB2312" w:eastAsia="仿宋_GB2312" w:cs="宋体"/>
          <w:color w:val="000000"/>
          <w:kern w:val="0"/>
          <w:sz w:val="28"/>
          <w:szCs w:val="20"/>
        </w:rPr>
        <w:t>单位：元/平方米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9"/>
        <w:gridCol w:w="1337"/>
        <w:gridCol w:w="1329"/>
        <w:gridCol w:w="1329"/>
        <w:gridCol w:w="1329"/>
        <w:gridCol w:w="1329"/>
        <w:gridCol w:w="1329"/>
        <w:gridCol w:w="1329"/>
        <w:gridCol w:w="1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482" w:firstLineChars="200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1087120</wp:posOffset>
                      </wp:positionH>
                      <wp:positionV relativeFrom="paragraph">
                        <wp:posOffset>-35560</wp:posOffset>
                      </wp:positionV>
                      <wp:extent cx="885825" cy="981075"/>
                      <wp:effectExtent l="0" t="0" r="28575" b="28575"/>
                      <wp:wrapNone/>
                      <wp:docPr id="2" name="直接连接符 10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885825" cy="981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连接符 1026" o:spid="_x0000_s1026" o:spt="32" type="#_x0000_t32" style="position:absolute;left:0pt;flip:x y;margin-left:85.6pt;margin-top:-2.8pt;height:77.25pt;width:69.75pt;z-index:251669504;mso-width-relative:page;mso-height-relative:page;" filled="f" stroked="t" coordsize="21600,21600" o:gfxdata="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7WG1y2gAAAAoB&#10;AAAPAAAAAAAAAAEAIAAAACIAAABkcnMvZG93bnJldi54bWxQSwECFAAUAAAACACHTuJAiYRcY+AB&#10;AACFAwAADgAAAAAAAAABACAAAAApAQAAZHJzL2Uyb0RvYy54bWxQSwUGAAAAAAYABgBZAQAAewUA&#10;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3175</wp:posOffset>
                      </wp:positionV>
                      <wp:extent cx="2019300" cy="952500"/>
                      <wp:effectExtent l="0" t="0" r="19050" b="19050"/>
                      <wp:wrapNone/>
                      <wp:docPr id="1" name="直接连接符 10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9300" cy="952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连接符 1025" o:spid="_x0000_s1026" o:spt="32" type="#_x0000_t32" style="position:absolute;left:0pt;margin-left:-4.4pt;margin-top:0.25pt;height:75pt;width:159pt;z-index:251670528;mso-width-relative:page;mso-height-relative:page;" filled="f" stroked="t" coordsize="21600,21600" o:gfxdata="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IiWyE1gAAAAcBAAAPAAAAAAAAAAEAIAAA&#10;ACIAAABkcnMvZG93bnJldi54bWxQSwECFAAUAAAACACHTuJAw6CeYdUBAAByAwAADgAAAAAAAAAB&#10;ACAAAAAl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 xml:space="preserve">基      </w:t>
            </w:r>
            <w:r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土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firstLine="964" w:firstLineChars="400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 xml:space="preserve">准     </w:t>
            </w:r>
            <w:r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地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firstLine="1566" w:firstLineChars="650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 xml:space="preserve">地     </w:t>
            </w:r>
            <w:r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级</w:t>
            </w:r>
          </w:p>
          <w:p>
            <w:pPr>
              <w:wordWrap w:val="0"/>
              <w:autoSpaceDE w:val="0"/>
              <w:autoSpaceDN w:val="0"/>
              <w:adjustRightInd w:val="0"/>
              <w:spacing w:line="300" w:lineRule="exact"/>
              <w:ind w:firstLine="1446" w:firstLineChars="600"/>
              <w:jc w:val="righ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价    别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firstLine="361" w:firstLineChars="150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用地类型</w:t>
            </w:r>
          </w:p>
        </w:tc>
        <w:tc>
          <w:tcPr>
            <w:tcW w:w="1337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一</w:t>
            </w:r>
          </w:p>
        </w:tc>
        <w:tc>
          <w:tcPr>
            <w:tcW w:w="1329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二</w:t>
            </w:r>
          </w:p>
        </w:tc>
        <w:tc>
          <w:tcPr>
            <w:tcW w:w="1329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三</w:t>
            </w:r>
          </w:p>
        </w:tc>
        <w:tc>
          <w:tcPr>
            <w:tcW w:w="1329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四</w:t>
            </w:r>
          </w:p>
        </w:tc>
        <w:tc>
          <w:tcPr>
            <w:tcW w:w="1329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五</w:t>
            </w:r>
          </w:p>
        </w:tc>
        <w:tc>
          <w:tcPr>
            <w:tcW w:w="1329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土地出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让年限（年）</w:t>
            </w:r>
          </w:p>
        </w:tc>
        <w:tc>
          <w:tcPr>
            <w:tcW w:w="1329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土地开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发程度</w:t>
            </w:r>
          </w:p>
        </w:tc>
        <w:tc>
          <w:tcPr>
            <w:tcW w:w="1329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容积率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09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商服用地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3450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625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1950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1524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1197</w:t>
            </w:r>
          </w:p>
        </w:tc>
        <w:tc>
          <w:tcPr>
            <w:tcW w:w="1329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40</w:t>
            </w:r>
          </w:p>
        </w:tc>
        <w:tc>
          <w:tcPr>
            <w:tcW w:w="132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七通一平</w:t>
            </w:r>
          </w:p>
        </w:tc>
        <w:tc>
          <w:tcPr>
            <w:tcW w:w="1329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09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住宅用地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3150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2325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1621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1255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961</w:t>
            </w:r>
          </w:p>
        </w:tc>
        <w:tc>
          <w:tcPr>
            <w:tcW w:w="1329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70</w:t>
            </w:r>
          </w:p>
        </w:tc>
        <w:tc>
          <w:tcPr>
            <w:tcW w:w="132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09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工矿仓储用地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439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366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50</w:t>
            </w:r>
          </w:p>
        </w:tc>
        <w:tc>
          <w:tcPr>
            <w:tcW w:w="132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公共管理与公共服务用地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970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720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564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456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2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09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交通运输用地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1050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720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550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2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2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09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水域及水利设施用地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439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370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319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2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2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09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特殊用地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709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529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409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2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2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文星标宋" w:hAnsi="文星标宋" w:eastAsia="文星标宋" w:cs="宋体"/>
          <w:kern w:val="0"/>
          <w:sz w:val="36"/>
          <w:szCs w:val="44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文星标宋" w:hAnsi="文星标宋" w:eastAsia="文星标宋" w:cs="宋体"/>
          <w:kern w:val="0"/>
          <w:sz w:val="36"/>
          <w:szCs w:val="44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ascii="文星标宋" w:hAnsi="文星标宋" w:eastAsia="文星标宋" w:cs="宋体"/>
          <w:kern w:val="0"/>
          <w:sz w:val="36"/>
          <w:szCs w:val="44"/>
        </w:rPr>
      </w:pPr>
      <w:r>
        <w:rPr>
          <w:rFonts w:hint="eastAsia" w:ascii="文星标宋" w:hAnsi="文星标宋" w:eastAsia="文星标宋" w:cs="宋体"/>
          <w:kern w:val="0"/>
          <w:sz w:val="36"/>
          <w:szCs w:val="44"/>
        </w:rPr>
        <w:t>三门峡市城区（陕州区）土地级别与基准地价更新调整成果一览表</w:t>
      </w:r>
    </w:p>
    <w:p>
      <w:pPr>
        <w:autoSpaceDE w:val="0"/>
        <w:autoSpaceDN w:val="0"/>
        <w:adjustRightInd w:val="0"/>
        <w:spacing w:line="560" w:lineRule="exact"/>
        <w:jc w:val="right"/>
        <w:rPr>
          <w:rFonts w:ascii="仿宋_GB2312" w:eastAsia="仿宋_GB2312" w:cs="宋体"/>
          <w:color w:val="000000"/>
          <w:kern w:val="0"/>
          <w:sz w:val="28"/>
          <w:szCs w:val="20"/>
        </w:rPr>
      </w:pPr>
      <w:r>
        <w:rPr>
          <w:rFonts w:hint="eastAsia" w:ascii="仿宋_GB2312" w:eastAsia="仿宋_GB2312" w:cs="宋体"/>
          <w:color w:val="000000"/>
          <w:kern w:val="0"/>
          <w:sz w:val="28"/>
          <w:szCs w:val="20"/>
        </w:rPr>
        <w:t>单位：元/平方米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1"/>
        <w:gridCol w:w="1250"/>
        <w:gridCol w:w="1184"/>
        <w:gridCol w:w="1318"/>
        <w:gridCol w:w="1251"/>
        <w:gridCol w:w="2144"/>
        <w:gridCol w:w="2074"/>
        <w:gridCol w:w="1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115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482" w:firstLineChars="20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1061085</wp:posOffset>
                      </wp:positionH>
                      <wp:positionV relativeFrom="paragraph">
                        <wp:posOffset>-6985</wp:posOffset>
                      </wp:positionV>
                      <wp:extent cx="913765" cy="1167130"/>
                      <wp:effectExtent l="3810" t="3175" r="15875" b="10795"/>
                      <wp:wrapNone/>
                      <wp:docPr id="3" name="直接连接符 10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913765" cy="1167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连接符 1026" o:spid="_x0000_s1026" o:spt="32" type="#_x0000_t32" style="position:absolute;left:0pt;flip:x y;margin-left:83.55pt;margin-top:-0.55pt;height:91.9pt;width:71.95pt;z-index:251683840;mso-width-relative:page;mso-height-relative:page;" filled="f" stroked="t" coordsize="21600,21600" o:gfxdata="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md/QD2QAA&#10;AAoBAAAPAAAAAAAAAAEAIAAAACIAAABkcnMvZG93bnJldi54bWxQSwECFAAUAAAACACHTuJAnvFN&#10;tuQBAACGAwAADgAAAAAAAAABACAAAAAoAQAAZHJzL2Uyb0RvYy54bWxQSwUGAAAAAAYABgBZAQAA&#10;fg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7620</wp:posOffset>
                      </wp:positionV>
                      <wp:extent cx="2033270" cy="1152525"/>
                      <wp:effectExtent l="2540" t="4445" r="2540" b="5080"/>
                      <wp:wrapNone/>
                      <wp:docPr id="4" name="直接连接符 10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3270" cy="1152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连接符 1025" o:spid="_x0000_s1026" o:spt="32" type="#_x0000_t32" style="position:absolute;left:0pt;margin-left:-5.05pt;margin-top:0.6pt;height:90.75pt;width:160.1pt;z-index:251684864;mso-width-relative:page;mso-height-relative:page;" filled="f" stroked="t" coordsize="21600,21600" o:gfxdata="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nZFxpdUAAAAJAQAADwAAAAAAAAABACAA&#10;AAAiAAAAZHJzL2Rvd25yZXYueG1sUEsBAhQAFAAAAAgAh07iQKxmvQLXAQAAcwMAAA4AAAAAAAAA&#10;AQAgAAAAJA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基      土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firstLine="723" w:firstLineChars="30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 xml:space="preserve">  准     地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firstLine="1084" w:firstLineChars="45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 xml:space="preserve">   地     级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firstLine="1446" w:firstLineChars="600"/>
              <w:jc w:val="righ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价    别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firstLine="361" w:firstLineChars="150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用地类型</w:t>
            </w:r>
          </w:p>
        </w:tc>
        <w:tc>
          <w:tcPr>
            <w:tcW w:w="448" w:type="pct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一</w:t>
            </w:r>
          </w:p>
        </w:tc>
        <w:tc>
          <w:tcPr>
            <w:tcW w:w="424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二</w:t>
            </w:r>
          </w:p>
        </w:tc>
        <w:tc>
          <w:tcPr>
            <w:tcW w:w="472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三</w:t>
            </w:r>
          </w:p>
        </w:tc>
        <w:tc>
          <w:tcPr>
            <w:tcW w:w="448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四</w:t>
            </w:r>
          </w:p>
        </w:tc>
        <w:tc>
          <w:tcPr>
            <w:tcW w:w="768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土地出让年限（年）</w:t>
            </w:r>
          </w:p>
        </w:tc>
        <w:tc>
          <w:tcPr>
            <w:tcW w:w="743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土地开发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程度</w:t>
            </w:r>
          </w:p>
        </w:tc>
        <w:tc>
          <w:tcPr>
            <w:tcW w:w="539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容积率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54" w:type="pct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商服用地</w:t>
            </w:r>
          </w:p>
        </w:tc>
        <w:tc>
          <w:tcPr>
            <w:tcW w:w="448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1500</w:t>
            </w:r>
          </w:p>
        </w:tc>
        <w:tc>
          <w:tcPr>
            <w:tcW w:w="424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1200</w:t>
            </w:r>
          </w:p>
        </w:tc>
        <w:tc>
          <w:tcPr>
            <w:tcW w:w="472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900</w:t>
            </w:r>
          </w:p>
        </w:tc>
        <w:tc>
          <w:tcPr>
            <w:tcW w:w="448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650</w:t>
            </w:r>
          </w:p>
        </w:tc>
        <w:tc>
          <w:tcPr>
            <w:tcW w:w="768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743" w:type="pct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五通一平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39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54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住宅用地</w:t>
            </w:r>
          </w:p>
        </w:tc>
        <w:tc>
          <w:tcPr>
            <w:tcW w:w="448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1400</w:t>
            </w:r>
          </w:p>
        </w:tc>
        <w:tc>
          <w:tcPr>
            <w:tcW w:w="424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1080</w:t>
            </w:r>
          </w:p>
        </w:tc>
        <w:tc>
          <w:tcPr>
            <w:tcW w:w="472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780</w:t>
            </w:r>
          </w:p>
        </w:tc>
        <w:tc>
          <w:tcPr>
            <w:tcW w:w="448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68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70</w:t>
            </w:r>
          </w:p>
        </w:tc>
        <w:tc>
          <w:tcPr>
            <w:tcW w:w="743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39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54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工矿仓储用地</w:t>
            </w:r>
          </w:p>
        </w:tc>
        <w:tc>
          <w:tcPr>
            <w:tcW w:w="448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430</w:t>
            </w:r>
          </w:p>
        </w:tc>
        <w:tc>
          <w:tcPr>
            <w:tcW w:w="424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350</w:t>
            </w:r>
          </w:p>
        </w:tc>
        <w:tc>
          <w:tcPr>
            <w:tcW w:w="472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270</w:t>
            </w:r>
          </w:p>
        </w:tc>
        <w:tc>
          <w:tcPr>
            <w:tcW w:w="448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68" w:type="pct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743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39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54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公共管理与公共服务用地</w:t>
            </w:r>
          </w:p>
        </w:tc>
        <w:tc>
          <w:tcPr>
            <w:tcW w:w="448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510</w:t>
            </w:r>
          </w:p>
        </w:tc>
        <w:tc>
          <w:tcPr>
            <w:tcW w:w="424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472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330</w:t>
            </w:r>
          </w:p>
        </w:tc>
        <w:tc>
          <w:tcPr>
            <w:tcW w:w="448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68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43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39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54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交通运输用地</w:t>
            </w:r>
          </w:p>
        </w:tc>
        <w:tc>
          <w:tcPr>
            <w:tcW w:w="448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580</w:t>
            </w:r>
          </w:p>
        </w:tc>
        <w:tc>
          <w:tcPr>
            <w:tcW w:w="424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420</w:t>
            </w:r>
          </w:p>
        </w:tc>
        <w:tc>
          <w:tcPr>
            <w:tcW w:w="472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315</w:t>
            </w:r>
          </w:p>
        </w:tc>
        <w:tc>
          <w:tcPr>
            <w:tcW w:w="448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68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43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39" w:type="pct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54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水域及水利设施用地</w:t>
            </w:r>
          </w:p>
        </w:tc>
        <w:tc>
          <w:tcPr>
            <w:tcW w:w="448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400</w:t>
            </w:r>
          </w:p>
        </w:tc>
        <w:tc>
          <w:tcPr>
            <w:tcW w:w="424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320</w:t>
            </w:r>
          </w:p>
        </w:tc>
        <w:tc>
          <w:tcPr>
            <w:tcW w:w="472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260</w:t>
            </w:r>
          </w:p>
        </w:tc>
        <w:tc>
          <w:tcPr>
            <w:tcW w:w="448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68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43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39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54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特殊用地</w:t>
            </w:r>
          </w:p>
        </w:tc>
        <w:tc>
          <w:tcPr>
            <w:tcW w:w="448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480</w:t>
            </w:r>
          </w:p>
        </w:tc>
        <w:tc>
          <w:tcPr>
            <w:tcW w:w="424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350</w:t>
            </w:r>
          </w:p>
        </w:tc>
        <w:tc>
          <w:tcPr>
            <w:tcW w:w="472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280</w:t>
            </w:r>
          </w:p>
        </w:tc>
        <w:tc>
          <w:tcPr>
            <w:tcW w:w="448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68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43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39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</w:tbl>
    <w:p>
      <w:pPr>
        <w:pStyle w:val="7"/>
        <w:shd w:val="clear" w:color="auto" w:fill="FFFFFF"/>
        <w:spacing w:before="0" w:beforeAutospacing="0" w:after="0" w:afterAutospacing="0" w:line="276" w:lineRule="atLeast"/>
        <w:rPr>
          <w:rFonts w:ascii="仿宋_GB2312" w:eastAsia="仿宋_GB2312"/>
          <w:color w:val="000000"/>
        </w:rPr>
      </w:pPr>
    </w:p>
    <w:p>
      <w:pPr>
        <w:pStyle w:val="7"/>
        <w:shd w:val="clear" w:color="auto" w:fill="FFFFFF"/>
        <w:spacing w:before="0" w:beforeAutospacing="0" w:after="0" w:afterAutospacing="0" w:line="276" w:lineRule="atLeast"/>
        <w:rPr>
          <w:rFonts w:ascii="仿宋_GB2312" w:eastAsia="仿宋_GB2312"/>
          <w:color w:val="000000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文星标宋" w:hAnsi="文星标宋" w:eastAsia="文星标宋" w:cs="宋体"/>
          <w:kern w:val="0"/>
          <w:sz w:val="36"/>
          <w:szCs w:val="44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ascii="文星标宋" w:hAnsi="文星标宋" w:eastAsia="文星标宋" w:cs="宋体"/>
          <w:kern w:val="0"/>
          <w:sz w:val="36"/>
          <w:szCs w:val="44"/>
        </w:rPr>
      </w:pPr>
      <w:r>
        <w:rPr>
          <w:rFonts w:hint="eastAsia" w:ascii="文星标宋" w:hAnsi="文星标宋" w:eastAsia="文星标宋" w:cs="宋体"/>
          <w:kern w:val="0"/>
          <w:sz w:val="36"/>
          <w:szCs w:val="44"/>
        </w:rPr>
        <w:t>三门峡市城区（城乡一体化示范区）土地级别与基准地价更新调整成果一览表</w:t>
      </w:r>
    </w:p>
    <w:p>
      <w:pPr>
        <w:autoSpaceDE w:val="0"/>
        <w:autoSpaceDN w:val="0"/>
        <w:adjustRightInd w:val="0"/>
        <w:spacing w:line="560" w:lineRule="exact"/>
        <w:jc w:val="right"/>
        <w:rPr>
          <w:rFonts w:ascii="仿宋_GB2312" w:eastAsia="仿宋_GB2312" w:cs="宋体"/>
          <w:color w:val="000000"/>
          <w:kern w:val="0"/>
          <w:sz w:val="28"/>
          <w:szCs w:val="20"/>
        </w:rPr>
      </w:pPr>
      <w:r>
        <w:rPr>
          <w:rFonts w:hint="eastAsia" w:ascii="仿宋_GB2312" w:eastAsia="仿宋_GB2312" w:cs="宋体"/>
          <w:color w:val="000000"/>
          <w:kern w:val="0"/>
          <w:sz w:val="28"/>
          <w:szCs w:val="20"/>
        </w:rPr>
        <w:t>单位：元/平方米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1"/>
        <w:gridCol w:w="1250"/>
        <w:gridCol w:w="1184"/>
        <w:gridCol w:w="1318"/>
        <w:gridCol w:w="1251"/>
        <w:gridCol w:w="2144"/>
        <w:gridCol w:w="2074"/>
        <w:gridCol w:w="1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115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482" w:firstLineChars="20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8672" behindDoc="0" locked="0" layoutInCell="1" allowOverlap="1">
                      <wp:simplePos x="0" y="0"/>
                      <wp:positionH relativeFrom="column">
                        <wp:posOffset>1061085</wp:posOffset>
                      </wp:positionH>
                      <wp:positionV relativeFrom="paragraph">
                        <wp:posOffset>-6985</wp:posOffset>
                      </wp:positionV>
                      <wp:extent cx="913765" cy="1167130"/>
                      <wp:effectExtent l="3810" t="3175" r="15875" b="10795"/>
                      <wp:wrapNone/>
                      <wp:docPr id="9" name="直接箭头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13765" cy="116713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 y;margin-left:83.55pt;margin-top:-0.55pt;height:91.9pt;width:71.95pt;z-index:28672;mso-width-relative:page;mso-height-relative:page;" filled="f" stroked="t" coordsize="21600,21600" o:gfxdata="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md/QD2QAAAAoBAAAPAAAAAAAAAAEAIAAAACIAAABkcnMvZG93bnJldi54bWxQSwEC&#10;FAAUAAAACACHTuJA6G2yLfMBAAC3AwAADgAAAAAAAAABACAAAAAoAQAAZHJzL2Uyb0RvYy54bWxQ&#10;SwUGAAAAAAYABgBZAQAAjQ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8672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7620</wp:posOffset>
                      </wp:positionV>
                      <wp:extent cx="2033270" cy="1152525"/>
                      <wp:effectExtent l="2540" t="4445" r="2540" b="5080"/>
                      <wp:wrapNone/>
                      <wp:docPr id="10" name="直接箭头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3270" cy="115252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5.05pt;margin-top:0.6pt;height:90.75pt;width:160.1pt;z-index:28672;mso-width-relative:page;mso-height-relative:page;" filled="f" stroked="t" coordsize="21600,21600" o:gfxdata="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dkXGl1QAAAAkB&#10;AAAPAAAAAAAAAAEAIAAAACIAAABkcnMvZG93bnJldi54bWxQSwECFAAUAAAACACHTuJAb5KvnuUB&#10;AACmAwAADgAAAAAAAAABACAAAAAkAQAAZHJzL2Uyb0RvYy54bWxQSwUGAAAAAAYABgBZAQAAewUA&#10;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基      土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firstLine="723" w:firstLineChars="30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 xml:space="preserve">  准     地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firstLine="1084" w:firstLineChars="45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 xml:space="preserve">   地     级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firstLine="1446" w:firstLineChars="600"/>
              <w:jc w:val="righ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价    别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firstLine="361" w:firstLineChars="150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用地类型</w:t>
            </w:r>
          </w:p>
        </w:tc>
        <w:tc>
          <w:tcPr>
            <w:tcW w:w="448" w:type="pct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一</w:t>
            </w:r>
          </w:p>
        </w:tc>
        <w:tc>
          <w:tcPr>
            <w:tcW w:w="424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二</w:t>
            </w:r>
          </w:p>
        </w:tc>
        <w:tc>
          <w:tcPr>
            <w:tcW w:w="472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三</w:t>
            </w:r>
          </w:p>
        </w:tc>
        <w:tc>
          <w:tcPr>
            <w:tcW w:w="448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四</w:t>
            </w:r>
          </w:p>
        </w:tc>
        <w:tc>
          <w:tcPr>
            <w:tcW w:w="768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土地出让年限（年）</w:t>
            </w:r>
          </w:p>
        </w:tc>
        <w:tc>
          <w:tcPr>
            <w:tcW w:w="743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土地开发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程度</w:t>
            </w:r>
          </w:p>
        </w:tc>
        <w:tc>
          <w:tcPr>
            <w:tcW w:w="539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容积率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54" w:type="pct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商服用地</w:t>
            </w:r>
          </w:p>
        </w:tc>
        <w:tc>
          <w:tcPr>
            <w:tcW w:w="448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1310</w:t>
            </w:r>
          </w:p>
        </w:tc>
        <w:tc>
          <w:tcPr>
            <w:tcW w:w="424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472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800</w:t>
            </w:r>
          </w:p>
        </w:tc>
        <w:tc>
          <w:tcPr>
            <w:tcW w:w="448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660</w:t>
            </w:r>
          </w:p>
        </w:tc>
        <w:tc>
          <w:tcPr>
            <w:tcW w:w="768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743" w:type="pct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五通一平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39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54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住宅用地</w:t>
            </w:r>
          </w:p>
        </w:tc>
        <w:tc>
          <w:tcPr>
            <w:tcW w:w="448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1160</w:t>
            </w:r>
          </w:p>
        </w:tc>
        <w:tc>
          <w:tcPr>
            <w:tcW w:w="424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880</w:t>
            </w:r>
          </w:p>
        </w:tc>
        <w:tc>
          <w:tcPr>
            <w:tcW w:w="472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700</w:t>
            </w:r>
          </w:p>
        </w:tc>
        <w:tc>
          <w:tcPr>
            <w:tcW w:w="448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580</w:t>
            </w:r>
          </w:p>
        </w:tc>
        <w:tc>
          <w:tcPr>
            <w:tcW w:w="768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70</w:t>
            </w:r>
          </w:p>
        </w:tc>
        <w:tc>
          <w:tcPr>
            <w:tcW w:w="743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39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54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工矿仓储用地</w:t>
            </w:r>
          </w:p>
        </w:tc>
        <w:tc>
          <w:tcPr>
            <w:tcW w:w="448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390</w:t>
            </w:r>
          </w:p>
        </w:tc>
        <w:tc>
          <w:tcPr>
            <w:tcW w:w="424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320</w:t>
            </w:r>
          </w:p>
        </w:tc>
        <w:tc>
          <w:tcPr>
            <w:tcW w:w="472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280</w:t>
            </w:r>
          </w:p>
        </w:tc>
        <w:tc>
          <w:tcPr>
            <w:tcW w:w="448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68" w:type="pct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743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39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54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公共管理与公共服务用地</w:t>
            </w:r>
          </w:p>
        </w:tc>
        <w:tc>
          <w:tcPr>
            <w:tcW w:w="448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550</w:t>
            </w:r>
          </w:p>
        </w:tc>
        <w:tc>
          <w:tcPr>
            <w:tcW w:w="424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410</w:t>
            </w:r>
          </w:p>
        </w:tc>
        <w:tc>
          <w:tcPr>
            <w:tcW w:w="472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310</w:t>
            </w:r>
          </w:p>
        </w:tc>
        <w:tc>
          <w:tcPr>
            <w:tcW w:w="448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68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43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39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54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交通运输用地</w:t>
            </w:r>
          </w:p>
        </w:tc>
        <w:tc>
          <w:tcPr>
            <w:tcW w:w="448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630</w:t>
            </w:r>
          </w:p>
        </w:tc>
        <w:tc>
          <w:tcPr>
            <w:tcW w:w="424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470</w:t>
            </w:r>
          </w:p>
        </w:tc>
        <w:tc>
          <w:tcPr>
            <w:tcW w:w="472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340</w:t>
            </w:r>
          </w:p>
        </w:tc>
        <w:tc>
          <w:tcPr>
            <w:tcW w:w="448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68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43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39" w:type="pct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54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水域及水利设施用地</w:t>
            </w:r>
          </w:p>
        </w:tc>
        <w:tc>
          <w:tcPr>
            <w:tcW w:w="448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380</w:t>
            </w:r>
          </w:p>
        </w:tc>
        <w:tc>
          <w:tcPr>
            <w:tcW w:w="424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310</w:t>
            </w:r>
          </w:p>
        </w:tc>
        <w:tc>
          <w:tcPr>
            <w:tcW w:w="472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270</w:t>
            </w:r>
          </w:p>
        </w:tc>
        <w:tc>
          <w:tcPr>
            <w:tcW w:w="448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68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43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39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54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特殊用地</w:t>
            </w:r>
          </w:p>
        </w:tc>
        <w:tc>
          <w:tcPr>
            <w:tcW w:w="448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490</w:t>
            </w:r>
          </w:p>
        </w:tc>
        <w:tc>
          <w:tcPr>
            <w:tcW w:w="424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360</w:t>
            </w:r>
          </w:p>
        </w:tc>
        <w:tc>
          <w:tcPr>
            <w:tcW w:w="472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300</w:t>
            </w:r>
          </w:p>
        </w:tc>
        <w:tc>
          <w:tcPr>
            <w:tcW w:w="448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68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43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39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</w:tbl>
    <w:p>
      <w:pPr>
        <w:pStyle w:val="7"/>
        <w:shd w:val="clear" w:color="auto" w:fill="FFFFFF"/>
        <w:spacing w:before="0" w:beforeAutospacing="0" w:after="0" w:afterAutospacing="0" w:line="276" w:lineRule="atLeast"/>
        <w:rPr>
          <w:rFonts w:ascii="仿宋_GB2312" w:eastAsia="仿宋_GB2312"/>
          <w:color w:val="000000"/>
        </w:rPr>
      </w:pPr>
      <w:bookmarkStart w:id="0" w:name="_GoBack"/>
      <w:bookmarkEnd w:id="0"/>
    </w:p>
    <w:p>
      <w:pPr>
        <w:pStyle w:val="7"/>
        <w:shd w:val="clear" w:color="auto" w:fill="FFFFFF"/>
        <w:spacing w:before="0" w:beforeAutospacing="0" w:after="0" w:afterAutospacing="0" w:line="276" w:lineRule="atLeast"/>
        <w:rPr>
          <w:rFonts w:ascii="仿宋_GB2312" w:eastAsia="仿宋_GB2312"/>
          <w:color w:val="000000"/>
        </w:rPr>
      </w:pPr>
    </w:p>
    <w:sectPr>
      <w:pgSz w:w="16838" w:h="11906" w:orient="landscape"/>
      <w:pgMar w:top="1803" w:right="1667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7CA"/>
    <w:rsid w:val="00004E9B"/>
    <w:rsid w:val="0001691C"/>
    <w:rsid w:val="00127D44"/>
    <w:rsid w:val="00281B13"/>
    <w:rsid w:val="002D07C4"/>
    <w:rsid w:val="00481E5E"/>
    <w:rsid w:val="004C46E1"/>
    <w:rsid w:val="005B1E20"/>
    <w:rsid w:val="005C6E58"/>
    <w:rsid w:val="006024DC"/>
    <w:rsid w:val="00656C57"/>
    <w:rsid w:val="006720DD"/>
    <w:rsid w:val="006B37CA"/>
    <w:rsid w:val="006C353B"/>
    <w:rsid w:val="00890692"/>
    <w:rsid w:val="008D0C60"/>
    <w:rsid w:val="008D4D46"/>
    <w:rsid w:val="00994A33"/>
    <w:rsid w:val="00A11B27"/>
    <w:rsid w:val="00A64597"/>
    <w:rsid w:val="00A66921"/>
    <w:rsid w:val="00BA4161"/>
    <w:rsid w:val="00C76DA5"/>
    <w:rsid w:val="00CE43F4"/>
    <w:rsid w:val="00D518F5"/>
    <w:rsid w:val="00DB1063"/>
    <w:rsid w:val="00DC76EA"/>
    <w:rsid w:val="00E03795"/>
    <w:rsid w:val="12861671"/>
    <w:rsid w:val="384E32D6"/>
    <w:rsid w:val="51747E30"/>
    <w:rsid w:val="5EAA47C3"/>
    <w:rsid w:val="64892A22"/>
    <w:rsid w:val="6AF5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qFormat/>
    <w:uiPriority w:val="0"/>
    <w:rPr>
      <w:rFonts w:ascii="宋体"/>
      <w:sz w:val="18"/>
      <w:szCs w:val="18"/>
    </w:rPr>
  </w:style>
  <w:style w:type="paragraph" w:styleId="3">
    <w:name w:val="annotation text"/>
    <w:basedOn w:val="1"/>
    <w:link w:val="15"/>
    <w:semiHidden/>
    <w:unhideWhenUsed/>
    <w:qFormat/>
    <w:uiPriority w:val="0"/>
    <w:pPr>
      <w:jc w:val="left"/>
    </w:pPr>
  </w:style>
  <w:style w:type="paragraph" w:styleId="4">
    <w:name w:val="Balloon Text"/>
    <w:basedOn w:val="1"/>
    <w:link w:val="17"/>
    <w:semiHidden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3"/>
    <w:next w:val="3"/>
    <w:link w:val="16"/>
    <w:semiHidden/>
    <w:unhideWhenUsed/>
    <w:qFormat/>
    <w:uiPriority w:val="0"/>
    <w:rPr>
      <w:b/>
      <w:bCs/>
    </w:rPr>
  </w:style>
  <w:style w:type="character" w:styleId="11">
    <w:name w:val="annotation reference"/>
    <w:basedOn w:val="10"/>
    <w:semiHidden/>
    <w:unhideWhenUsed/>
    <w:qFormat/>
    <w:uiPriority w:val="0"/>
    <w:rPr>
      <w:sz w:val="21"/>
      <w:szCs w:val="21"/>
    </w:rPr>
  </w:style>
  <w:style w:type="character" w:customStyle="1" w:styleId="12">
    <w:name w:val="文档结构图 Char"/>
    <w:basedOn w:val="10"/>
    <w:link w:val="2"/>
    <w:qFormat/>
    <w:uiPriority w:val="0"/>
    <w:rPr>
      <w:rFonts w:ascii="宋体"/>
      <w:kern w:val="2"/>
      <w:sz w:val="18"/>
      <w:szCs w:val="18"/>
    </w:rPr>
  </w:style>
  <w:style w:type="character" w:customStyle="1" w:styleId="13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15">
    <w:name w:val="批注文字 Char"/>
    <w:basedOn w:val="10"/>
    <w:link w:val="3"/>
    <w:semiHidden/>
    <w:qFormat/>
    <w:uiPriority w:val="0"/>
    <w:rPr>
      <w:kern w:val="2"/>
      <w:sz w:val="21"/>
      <w:szCs w:val="24"/>
    </w:rPr>
  </w:style>
  <w:style w:type="character" w:customStyle="1" w:styleId="16">
    <w:name w:val="批注主题 Char"/>
    <w:basedOn w:val="15"/>
    <w:link w:val="8"/>
    <w:semiHidden/>
    <w:qFormat/>
    <w:uiPriority w:val="0"/>
    <w:rPr>
      <w:b/>
      <w:bCs/>
      <w:kern w:val="2"/>
      <w:sz w:val="21"/>
      <w:szCs w:val="24"/>
    </w:rPr>
  </w:style>
  <w:style w:type="character" w:customStyle="1" w:styleId="17">
    <w:name w:val="批注框文本 Char"/>
    <w:basedOn w:val="10"/>
    <w:link w:val="4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62</Words>
  <Characters>355</Characters>
  <Lines>2</Lines>
  <Paragraphs>1</Paragraphs>
  <TotalTime>12</TotalTime>
  <ScaleCrop>false</ScaleCrop>
  <LinksUpToDate>false</LinksUpToDate>
  <CharactersWithSpaces>416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2020-09-09T03:12:00Z</dcterms:created>
  <dc:creator>丁起功</dc:creator>
  <cp:lastModifiedBy>赵</cp:lastModifiedBy>
  <cp:lastPrinted>2020-09-09T03:20:00Z</cp:lastPrinted>
  <dcterms:modified xsi:type="dcterms:W3CDTF">2020-09-24T03:27:40Z</dcterms:modified>
  <dc:title>新乡市人民政府关于公布执行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